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739A" w14:textId="3F7C0BD4" w:rsidR="00244AD1" w:rsidRDefault="00244AD1" w:rsidP="00244AD1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SkyKick Cloud Backup – Planner Update – To-Customer Email Template </w:t>
      </w:r>
    </w:p>
    <w:p w14:paraId="330AB6C3" w14:textId="1133346B" w:rsidR="005F3A8A" w:rsidRDefault="005F3A8A" w:rsidP="005F3A8A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Subject</w:t>
      </w:r>
      <w:r w:rsidR="00871ED9">
        <w:rPr>
          <w:b/>
          <w:bCs/>
          <w:color w:val="4472C4" w:themeColor="accent1"/>
        </w:rPr>
        <w:t xml:space="preserve"> Line Options</w:t>
      </w:r>
      <w:r>
        <w:rPr>
          <w:b/>
          <w:bCs/>
          <w:color w:val="4472C4" w:themeColor="accent1"/>
        </w:rPr>
        <w:t>:</w:t>
      </w:r>
    </w:p>
    <w:p w14:paraId="266EB740" w14:textId="77777777" w:rsidR="00475786" w:rsidRDefault="00475786" w:rsidP="00475786">
      <w:pPr>
        <w:pStyle w:val="ListParagraph"/>
        <w:numPr>
          <w:ilvl w:val="0"/>
          <w:numId w:val="1"/>
        </w:numPr>
      </w:pPr>
      <w:r>
        <w:t xml:space="preserve">Big News for Project Management! Get Ready for Enhanced Microsoft Planner in 2024 </w:t>
      </w:r>
    </w:p>
    <w:p w14:paraId="480F74D4" w14:textId="0078D670" w:rsidR="00CE6CA7" w:rsidRDefault="00475786" w:rsidP="00475786">
      <w:pPr>
        <w:pStyle w:val="ListParagraph"/>
        <w:numPr>
          <w:ilvl w:val="0"/>
          <w:numId w:val="1"/>
        </w:numPr>
      </w:pPr>
      <w:r>
        <w:t>Future-Proof Your Projects: Secure Collaboration with Enhanced Microsoft Planner &amp; Data Protection</w:t>
      </w:r>
      <w:r w:rsidR="00661E9B">
        <w:br/>
      </w:r>
    </w:p>
    <w:p w14:paraId="5B8E48D6" w14:textId="77777777" w:rsidR="00661E9B" w:rsidRDefault="00661E9B" w:rsidP="00661E9B">
      <w:r>
        <w:rPr>
          <w:b/>
          <w:bCs/>
          <w:color w:val="4472C4" w:themeColor="accent1"/>
        </w:rPr>
        <w:t>Body:</w:t>
      </w:r>
    </w:p>
    <w:p w14:paraId="24970679" w14:textId="77D0CABA" w:rsidR="00CE6CA7" w:rsidRDefault="00661E9B" w:rsidP="006E089F">
      <w:r>
        <w:t>Dear Customer,</w:t>
      </w:r>
    </w:p>
    <w:p w14:paraId="6CDD8C8D" w14:textId="72C5BE32" w:rsidR="00661E9B" w:rsidRDefault="00AB79C6" w:rsidP="006E089F">
      <w:r>
        <w:t xml:space="preserve">As a Microsoft 365 customer, I wanted to </w:t>
      </w:r>
      <w:r w:rsidR="00113A62">
        <w:t xml:space="preserve">give you </w:t>
      </w:r>
      <w:r w:rsidR="00B66900">
        <w:t xml:space="preserve">ample notice on upcoming </w:t>
      </w:r>
      <w:r w:rsidR="00506F28">
        <w:t>upgrades</w:t>
      </w:r>
      <w:r w:rsidR="00B66900">
        <w:t xml:space="preserve"> within Microsoft </w:t>
      </w:r>
      <w:r w:rsidR="00433741">
        <w:t>Teams</w:t>
      </w:r>
      <w:r w:rsidR="00A830A8">
        <w:t xml:space="preserve">. </w:t>
      </w:r>
      <w:r w:rsidR="00067EEB">
        <w:t>Specifically,</w:t>
      </w:r>
      <w:r w:rsidR="00B66900">
        <w:t xml:space="preserve"> the upcoming </w:t>
      </w:r>
      <w:r w:rsidR="00506F28">
        <w:t>enhancements</w:t>
      </w:r>
      <w:r w:rsidR="00B66900">
        <w:t xml:space="preserve"> to Microsoft Planner.</w:t>
      </w:r>
    </w:p>
    <w:p w14:paraId="69C9BCEC" w14:textId="54811189" w:rsidR="009068EF" w:rsidRDefault="00353AEC" w:rsidP="009068EF">
      <w:r>
        <w:t xml:space="preserve">As you may know, Microsoft Planner </w:t>
      </w:r>
      <w:r w:rsidR="006E1405">
        <w:t xml:space="preserve">is an amazing application to manage tasks for individual plans and team initiatives, as well as </w:t>
      </w:r>
      <w:r w:rsidR="00A830A8">
        <w:t>larger-scale</w:t>
      </w:r>
      <w:r w:rsidR="006E1405">
        <w:t xml:space="preserve"> project management, aligned to goals and key strategic objectives. </w:t>
      </w:r>
      <w:r w:rsidR="00FB0DFF">
        <w:t xml:space="preserve"> </w:t>
      </w:r>
    </w:p>
    <w:p w14:paraId="16E8ADCE" w14:textId="354EF1E0" w:rsidR="009F3A90" w:rsidRDefault="00FB0DFF" w:rsidP="009F3A90">
      <w:r w:rsidRPr="00863026">
        <w:t xml:space="preserve">In </w:t>
      </w:r>
      <w:r w:rsidR="005C3EDE">
        <w:t>2024,</w:t>
      </w:r>
      <w:r w:rsidR="00617221" w:rsidRPr="00617221">
        <w:t xml:space="preserve"> Microsoft is upgrading Planner</w:t>
      </w:r>
      <w:r w:rsidR="00617221">
        <w:t xml:space="preserve"> </w:t>
      </w:r>
      <w:r w:rsidR="00617221" w:rsidRPr="00617221">
        <w:t>to effortlessly scale from basic task management to handling enterprise-level projects</w:t>
      </w:r>
      <w:r w:rsidR="00617221">
        <w:t>.</w:t>
      </w:r>
      <w:r w:rsidR="009068EF">
        <w:t xml:space="preserve"> You can learn more about it </w:t>
      </w:r>
      <w:hyperlink r:id="rId8" w:history="1">
        <w:r w:rsidR="009068EF" w:rsidRPr="009068EF">
          <w:rPr>
            <w:rStyle w:val="Hyperlink"/>
          </w:rPr>
          <w:t>here</w:t>
        </w:r>
      </w:hyperlink>
      <w:r w:rsidR="009068EF">
        <w:t>.</w:t>
      </w:r>
    </w:p>
    <w:p w14:paraId="661F9D95" w14:textId="631034A1" w:rsidR="00AF7DA2" w:rsidRDefault="009F3A90" w:rsidP="006E1405">
      <w:r>
        <w:t>Given these enhancements</w:t>
      </w:r>
      <w:r w:rsidR="009068EF">
        <w:t xml:space="preserve"> will roll out over 2024</w:t>
      </w:r>
      <w:r>
        <w:t xml:space="preserve">, I would like to start </w:t>
      </w:r>
      <w:r w:rsidR="009068EF">
        <w:t>a</w:t>
      </w:r>
      <w:r>
        <w:t xml:space="preserve"> conversation early </w:t>
      </w:r>
      <w:r w:rsidR="00676FC8">
        <w:t>with you on</w:t>
      </w:r>
      <w:r>
        <w:t xml:space="preserve"> how your company can make the most of these updates</w:t>
      </w:r>
      <w:r w:rsidR="009068EF">
        <w:t xml:space="preserve">. </w:t>
      </w:r>
      <w:r w:rsidR="00681EFE">
        <w:t xml:space="preserve"> </w:t>
      </w:r>
      <w:r w:rsidR="009068EF">
        <w:t xml:space="preserve">Additionally, </w:t>
      </w:r>
      <w:r w:rsidR="0048472D">
        <w:t>with data risk on the rise</w:t>
      </w:r>
      <w:r w:rsidR="00533BBB">
        <w:t>,</w:t>
      </w:r>
      <w:r w:rsidR="0048472D">
        <w:t xml:space="preserve"> it will also be important to consider how this data is protected. </w:t>
      </w:r>
    </w:p>
    <w:p w14:paraId="4723EB26" w14:textId="54729BDA" w:rsidR="00B11341" w:rsidRDefault="00AF7DA2" w:rsidP="00B11341">
      <w:r>
        <w:t xml:space="preserve">The great news is that our existing Microsoft 365 data protection solution has the potential to protect this </w:t>
      </w:r>
      <w:r w:rsidR="0062575D">
        <w:t xml:space="preserve">newer information </w:t>
      </w:r>
      <w:r w:rsidR="00B11341">
        <w:t>already! However</w:t>
      </w:r>
      <w:r w:rsidR="00533BBB">
        <w:t>,</w:t>
      </w:r>
      <w:r w:rsidR="00B11341">
        <w:t xml:space="preserve"> w</w:t>
      </w:r>
      <w:r w:rsidR="00B11341" w:rsidRPr="00B11341">
        <w:t>ith the rise in data risk we are seeing across all our customers I’d like to set up some time to review any</w:t>
      </w:r>
      <w:r w:rsidR="0037605F">
        <w:t xml:space="preserve"> further</w:t>
      </w:r>
      <w:r w:rsidR="00B11341" w:rsidRPr="00B11341">
        <w:t xml:space="preserve"> data protection gaps.</w:t>
      </w:r>
    </w:p>
    <w:p w14:paraId="14E55A3F" w14:textId="77777777" w:rsidR="000E32C8" w:rsidRDefault="000E32C8" w:rsidP="000E32C8">
      <w:r>
        <w:t xml:space="preserve">I am happy to set up a time later this week to discuss our comprehensive Microsoft 365 data protection solution. How does </w:t>
      </w:r>
      <w:r>
        <w:rPr>
          <w:color w:val="4472C4" w:themeColor="accent1"/>
        </w:rPr>
        <w:t xml:space="preserve">[Insert Time/Day] </w:t>
      </w:r>
      <w:r>
        <w:t>work for you?</w:t>
      </w:r>
      <w:r>
        <w:br/>
      </w:r>
      <w:r>
        <w:br/>
        <w:t>Regards,</w:t>
      </w:r>
      <w:r>
        <w:tab/>
      </w:r>
    </w:p>
    <w:p w14:paraId="3DC3CD26" w14:textId="77777777" w:rsidR="000E32C8" w:rsidRDefault="000E32C8" w:rsidP="000E32C8">
      <w:pPr>
        <w:rPr>
          <w:color w:val="4472C4" w:themeColor="accent1"/>
        </w:rPr>
      </w:pPr>
      <w:r>
        <w:rPr>
          <w:color w:val="4472C4" w:themeColor="accent1"/>
        </w:rPr>
        <w:t>[Your Name]</w:t>
      </w:r>
    </w:p>
    <w:p w14:paraId="1BA1EF5E" w14:textId="77777777" w:rsidR="000E32C8" w:rsidRDefault="000E32C8" w:rsidP="000E32C8">
      <w:pPr>
        <w:rPr>
          <w:color w:val="4472C4" w:themeColor="accent1"/>
        </w:rPr>
      </w:pPr>
      <w:r>
        <w:rPr>
          <w:color w:val="4472C4" w:themeColor="accent1"/>
        </w:rPr>
        <w:t>[Your Company Name]</w:t>
      </w:r>
    </w:p>
    <w:p w14:paraId="2E68A458" w14:textId="77777777" w:rsidR="000E32C8" w:rsidRDefault="000E32C8" w:rsidP="000E32C8">
      <w:pPr>
        <w:rPr>
          <w:color w:val="4472C4" w:themeColor="accent1"/>
        </w:rPr>
      </w:pPr>
      <w:r>
        <w:rPr>
          <w:color w:val="4472C4" w:themeColor="accent1"/>
        </w:rPr>
        <w:t>[Email Signature]</w:t>
      </w:r>
    </w:p>
    <w:p w14:paraId="0385ACF7" w14:textId="77777777" w:rsidR="009F3A90" w:rsidRDefault="009F3A90" w:rsidP="006E1405"/>
    <w:p w14:paraId="586B7BC6" w14:textId="77777777" w:rsidR="006E1405" w:rsidRDefault="006E1405" w:rsidP="006E1405"/>
    <w:p w14:paraId="73762DAF" w14:textId="1EF27E17" w:rsidR="008B726D" w:rsidRDefault="008B726D" w:rsidP="006E089F"/>
    <w:sectPr w:rsidR="008B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C0814"/>
    <w:multiLevelType w:val="hybridMultilevel"/>
    <w:tmpl w:val="9A205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235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9F"/>
    <w:rsid w:val="000253DF"/>
    <w:rsid w:val="00067EEB"/>
    <w:rsid w:val="000A563A"/>
    <w:rsid w:val="000E32C8"/>
    <w:rsid w:val="001022BD"/>
    <w:rsid w:val="00107854"/>
    <w:rsid w:val="00113A62"/>
    <w:rsid w:val="00116723"/>
    <w:rsid w:val="001628EC"/>
    <w:rsid w:val="001B5EF8"/>
    <w:rsid w:val="001F2D46"/>
    <w:rsid w:val="00236150"/>
    <w:rsid w:val="00244AD1"/>
    <w:rsid w:val="002C402A"/>
    <w:rsid w:val="002D613C"/>
    <w:rsid w:val="00302B3C"/>
    <w:rsid w:val="00353AEC"/>
    <w:rsid w:val="0037605F"/>
    <w:rsid w:val="003B5A47"/>
    <w:rsid w:val="00433741"/>
    <w:rsid w:val="00442D5E"/>
    <w:rsid w:val="00475786"/>
    <w:rsid w:val="0048472D"/>
    <w:rsid w:val="004D3E19"/>
    <w:rsid w:val="00506F28"/>
    <w:rsid w:val="00533BBB"/>
    <w:rsid w:val="005437DE"/>
    <w:rsid w:val="00596EEB"/>
    <w:rsid w:val="005C3EDE"/>
    <w:rsid w:val="005F3A8A"/>
    <w:rsid w:val="00617221"/>
    <w:rsid w:val="0062575D"/>
    <w:rsid w:val="00661E9B"/>
    <w:rsid w:val="00676FC8"/>
    <w:rsid w:val="00681EFE"/>
    <w:rsid w:val="006B4655"/>
    <w:rsid w:val="006E089F"/>
    <w:rsid w:val="006E1405"/>
    <w:rsid w:val="006E1A75"/>
    <w:rsid w:val="006E2EA7"/>
    <w:rsid w:val="00716098"/>
    <w:rsid w:val="00735D54"/>
    <w:rsid w:val="007456F2"/>
    <w:rsid w:val="007823F7"/>
    <w:rsid w:val="007D09E3"/>
    <w:rsid w:val="007D6787"/>
    <w:rsid w:val="0083114E"/>
    <w:rsid w:val="00871ED9"/>
    <w:rsid w:val="0089561B"/>
    <w:rsid w:val="008B726D"/>
    <w:rsid w:val="009068EF"/>
    <w:rsid w:val="00925534"/>
    <w:rsid w:val="00961EC3"/>
    <w:rsid w:val="009646F0"/>
    <w:rsid w:val="009F3A90"/>
    <w:rsid w:val="00A304AE"/>
    <w:rsid w:val="00A46F54"/>
    <w:rsid w:val="00A830A8"/>
    <w:rsid w:val="00AB79C6"/>
    <w:rsid w:val="00AC169B"/>
    <w:rsid w:val="00AE2CEC"/>
    <w:rsid w:val="00AF7DA2"/>
    <w:rsid w:val="00B11341"/>
    <w:rsid w:val="00B41B2E"/>
    <w:rsid w:val="00B66900"/>
    <w:rsid w:val="00BB50B4"/>
    <w:rsid w:val="00BD62E3"/>
    <w:rsid w:val="00C10BD2"/>
    <w:rsid w:val="00C16F4D"/>
    <w:rsid w:val="00C3118D"/>
    <w:rsid w:val="00C62879"/>
    <w:rsid w:val="00CE6CA7"/>
    <w:rsid w:val="00CF19DA"/>
    <w:rsid w:val="00DD7E5D"/>
    <w:rsid w:val="00F74540"/>
    <w:rsid w:val="00F817E5"/>
    <w:rsid w:val="00F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3CC34"/>
  <w15:chartTrackingRefBased/>
  <w15:docId w15:val="{81753AE8-3243-4D65-A0F8-F2D59E58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723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7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community.microsoft.com/t5/planner-blog/the-new-microsoft-planner-a-unified-experience-bringing-together/ba-p/397799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346B491D8704A99744B0D4EC743C1" ma:contentTypeVersion="16" ma:contentTypeDescription="Create a new document." ma:contentTypeScope="" ma:versionID="814df409355cd2fcd170a532f91b9425">
  <xsd:schema xmlns:xsd="http://www.w3.org/2001/XMLSchema" xmlns:xs="http://www.w3.org/2001/XMLSchema" xmlns:p="http://schemas.microsoft.com/office/2006/metadata/properties" xmlns:ns3="410e6614-7de6-40e0-8cf1-bb537f73039e" xmlns:ns4="8ea5382b-eaa9-4c76-bfeb-66664e657d32" targetNamespace="http://schemas.microsoft.com/office/2006/metadata/properties" ma:root="true" ma:fieldsID="7f9122a3a128d0087ecf4b57fb852c16" ns3:_="" ns4:_="">
    <xsd:import namespace="410e6614-7de6-40e0-8cf1-bb537f73039e"/>
    <xsd:import namespace="8ea5382b-eaa9-4c76-bfeb-66664e657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e6614-7de6-40e0-8cf1-bb537f730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5382b-eaa9-4c76-bfeb-66664e657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0e6614-7de6-40e0-8cf1-bb537f73039e" xsi:nil="true"/>
  </documentManagement>
</p:properties>
</file>

<file path=customXml/itemProps1.xml><?xml version="1.0" encoding="utf-8"?>
<ds:datastoreItem xmlns:ds="http://schemas.openxmlformats.org/officeDocument/2006/customXml" ds:itemID="{6D41B22B-0729-4D7A-887B-09797E332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0867E-890E-4E4D-81FC-5DFA945C4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e6614-7de6-40e0-8cf1-bb537f73039e"/>
    <ds:schemaRef ds:uri="8ea5382b-eaa9-4c76-bfeb-66664e657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DE871-D5B1-46BF-BF80-3E94A259B9C0}">
  <ds:schemaRefs>
    <ds:schemaRef ds:uri="410e6614-7de6-40e0-8cf1-bb537f73039e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ea5382b-eaa9-4c76-bfeb-66664e657d32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3f9cd7a0-127a-4ed4-bf06-2f830d5616b7}" enabled="0" method="" siteId="{3f9cd7a0-127a-4ed4-bf06-2f830d5616b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Links>
    <vt:vector size="6" baseType="variant">
      <vt:variant>
        <vt:i4>5111810</vt:i4>
      </vt:variant>
      <vt:variant>
        <vt:i4>0</vt:i4>
      </vt:variant>
      <vt:variant>
        <vt:i4>0</vt:i4>
      </vt:variant>
      <vt:variant>
        <vt:i4>5</vt:i4>
      </vt:variant>
      <vt:variant>
        <vt:lpwstr>https://techcommunity.microsoft.com/t5/planner-blog/the-new-microsoft-planner-a-unified-experience-bringing-together/ba-p/3977998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Cain</dc:creator>
  <cp:keywords/>
  <dc:description/>
  <cp:lastModifiedBy>Amber Cain</cp:lastModifiedBy>
  <cp:revision>2</cp:revision>
  <dcterms:created xsi:type="dcterms:W3CDTF">2024-01-12T22:21:00Z</dcterms:created>
  <dcterms:modified xsi:type="dcterms:W3CDTF">2024-01-12T22:21:00Z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c2ada328-6a33-4bc2-ba72-485679112656</vt:lpwstr>
  </property>
  <property fmtid="{D5CDD505-2E9C-101B-9397-08002B2CF9AE}" pid="3" name="ContentTypeId">
    <vt:lpwstr>0x010100310346B491D8704A99744B0D4EC743C1</vt:lpwstr>
  </property>
</Properties>
</file>